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1"/>
        <w:spacing w:before="0" w:after="72"/>
        <w:jc w:val="center"/>
        <w:rPr>
          <w:lang w:val="fr-FR"/>
        </w:rPr>
      </w:pPr>
      <w:r>
        <w:rPr>
          <w:b/>
          <w:sz w:val="32"/>
          <w:lang w:val="fr-FR"/>
        </w:rPr>
        <w:t>Les Amis de la Creuse – Les Creusois de Paris</w:t>
      </w:r>
      <w:r>
        <w:rPr>
          <w:lang w:val="fr-FR"/>
        </w:rPr>
        <w:t xml:space="preserve"> - </w:t>
      </w:r>
      <w:r>
        <w:rPr>
          <w:i/>
          <w:iCs/>
          <w:shd w:fill="FFFFFF" w:val="clear"/>
          <w:lang w:val="fr-FR"/>
        </w:rPr>
        <w:t>Hôtel de ville de Guéret, Esplanade François Mitterand</w:t>
      </w:r>
      <w:r>
        <w:rPr>
          <w:shd w:fill="FFFFFF" w:val="clear"/>
          <w:lang w:val="fr-FR"/>
        </w:rPr>
        <w:t>, 23000 GUERET</w:t>
      </w:r>
    </w:p>
    <w:p>
      <w:pPr>
        <w:pStyle w:val="Textbody1"/>
        <w:spacing w:before="0" w:after="72"/>
        <w:jc w:val="center"/>
        <w:rPr>
          <w:lang w:val="fr-FR"/>
        </w:rPr>
      </w:pPr>
      <w:hyperlink r:id="rId2">
        <w:r>
          <w:rPr>
            <w:sz w:val="16"/>
            <w:lang w:val="fr-FR"/>
          </w:rPr>
          <w:t>www.lesamisdelacreuse.fr</w:t>
        </w:r>
      </w:hyperlink>
    </w:p>
    <w:p>
      <w:pPr>
        <w:pStyle w:val="Textbody1"/>
        <w:spacing w:before="144" w:after="72"/>
        <w:jc w:val="center"/>
        <w:rPr>
          <w:rFonts w:ascii="Arial Black" w:hAnsi="Arial Black"/>
          <w:sz w:val="36"/>
          <w:shd w:fill="FFFFFF" w:val="clear"/>
          <w:lang w:val="fr-FR"/>
        </w:rPr>
      </w:pPr>
      <w:r>
        <w:rPr>
          <w:rFonts w:ascii="Arial Black" w:hAnsi="Arial Black"/>
          <w:sz w:val="36"/>
          <w:shd w:fill="FFFFFF" w:val="clear"/>
          <w:lang w:val="fr-FR"/>
        </w:rPr>
        <w:t>BON DE COMMANDE</w:t>
      </w:r>
    </w:p>
    <w:p>
      <w:pPr>
        <w:pStyle w:val="Textbody1"/>
        <w:spacing w:before="0" w:after="0"/>
        <w:jc w:val="center"/>
        <w:rPr>
          <w:lang w:val="fr-FR"/>
        </w:rPr>
      </w:pPr>
      <w:r>
        <w:rPr>
          <w:sz w:val="20"/>
          <w:lang w:val="fr-FR"/>
        </w:rPr>
        <w:t xml:space="preserve">A imprimer ou à recopier </w:t>
      </w:r>
    </w:p>
    <w:p>
      <w:pPr>
        <w:pStyle w:val="Textbody1"/>
        <w:spacing w:before="0" w:after="0"/>
        <w:jc w:val="center"/>
        <w:rPr>
          <w:sz w:val="20"/>
          <w:lang w:val="fr-FR"/>
        </w:rPr>
      </w:pPr>
      <w:r>
        <w:rPr>
          <w:sz w:val="20"/>
          <w:lang w:val="fr-FR"/>
        </w:rPr>
        <w:t>et à envoyer à l'adresse ci-dessus accompagné d'un chèque à l'ordre "Les Amis de la Creuse – Les Creusois de Paris".</w:t>
      </w:r>
    </w:p>
    <w:tbl>
      <w:tblPr>
        <w:tblW w:w="10597" w:type="dxa"/>
        <w:jc w:val="left"/>
        <w:tblInd w:w="38" w:type="dxa"/>
        <w:tblLayout w:type="fixed"/>
        <w:tblCellMar>
          <w:top w:w="29" w:type="dxa"/>
          <w:left w:w="29" w:type="dxa"/>
          <w:bottom w:w="29" w:type="dxa"/>
          <w:right w:w="0" w:type="dxa"/>
        </w:tblCellMar>
        <w:tblLook w:val="04a0" w:noHBand="0" w:noVBand="1" w:firstColumn="1" w:lastRow="0" w:lastColumn="0" w:firstRow="1"/>
      </w:tblPr>
      <w:tblGrid>
        <w:gridCol w:w="7439"/>
        <w:gridCol w:w="3157"/>
      </w:tblGrid>
      <w:tr>
        <w:trPr/>
        <w:tc>
          <w:tcPr>
            <w:tcW w:w="7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Contents"/>
              <w:widowControl w:val="false"/>
              <w:spacing w:before="0" w:after="0"/>
              <w:rPr/>
            </w:pPr>
            <w:r>
              <w:rPr>
                <w:rStyle w:val="StrongEmphasis"/>
                <w:sz w:val="20"/>
              </w:rPr>
              <w:t>Mme,M. NOM Prénom:</w:t>
            </w:r>
          </w:p>
          <w:p>
            <w:pPr>
              <w:pStyle w:val="TableContents"/>
              <w:widowControl w:val="false"/>
              <w:spacing w:before="0" w:after="283"/>
              <w:rPr/>
            </w:pPr>
            <w:r>
              <w:rPr/>
            </w:r>
          </w:p>
        </w:tc>
        <w:tc>
          <w:tcPr>
            <w:tcW w:w="3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9" w:type="dxa"/>
            </w:tcMar>
          </w:tcPr>
          <w:p>
            <w:pPr>
              <w:pStyle w:val="TableContents"/>
              <w:widowControl w:val="false"/>
              <w:spacing w:before="0" w:after="0"/>
              <w:rPr/>
            </w:pPr>
            <w:r>
              <w:rPr>
                <w:rStyle w:val="Emphasis"/>
                <w:sz w:val="20"/>
              </w:rPr>
              <w:t>Téléphone</w:t>
            </w:r>
          </w:p>
          <w:p>
            <w:pPr>
              <w:pStyle w:val="TableContents"/>
              <w:widowControl w:val="false"/>
              <w:spacing w:before="0" w:after="283"/>
              <w:rPr/>
            </w:pPr>
            <w:r>
              <w:rPr>
                <w:rStyle w:val="Emphasis"/>
                <w:sz w:val="20"/>
              </w:rPr>
              <w:t>Email:</w:t>
            </w:r>
          </w:p>
        </w:tc>
      </w:tr>
      <w:tr>
        <w:trPr/>
        <w:tc>
          <w:tcPr>
            <w:tcW w:w="105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9" w:type="dxa"/>
            </w:tcMar>
          </w:tcPr>
          <w:p>
            <w:pPr>
              <w:pStyle w:val="TableContents"/>
              <w:widowControl w:val="false"/>
              <w:spacing w:before="0" w:after="0"/>
              <w:rPr/>
            </w:pPr>
            <w:r>
              <w:rPr>
                <w:rStyle w:val="StrongEmphasis"/>
                <w:sz w:val="20"/>
              </w:rPr>
              <w:t xml:space="preserve">Adresse </w:t>
            </w:r>
            <w:r>
              <w:rPr>
                <w:rStyle w:val="StrongEmphasis"/>
                <w:b w:val="false"/>
                <w:i/>
                <w:sz w:val="20"/>
              </w:rPr>
              <w:t>(lieu dit, rue, ..)</w:t>
            </w:r>
          </w:p>
          <w:p>
            <w:pPr>
              <w:pStyle w:val="TableContents"/>
              <w:widowControl w:val="false"/>
              <w:spacing w:before="0" w:after="283"/>
              <w:rPr/>
            </w:pPr>
            <w:r>
              <w:rPr/>
            </w:r>
          </w:p>
        </w:tc>
      </w:tr>
      <w:tr>
        <w:trPr/>
        <w:tc>
          <w:tcPr>
            <w:tcW w:w="1059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9" w:type="dxa"/>
            </w:tcMar>
          </w:tcPr>
          <w:p>
            <w:pPr>
              <w:pStyle w:val="TableContents"/>
              <w:widowControl w:val="false"/>
              <w:spacing w:before="0" w:after="0"/>
              <w:rPr/>
            </w:pPr>
            <w:r>
              <w:rPr>
                <w:rStyle w:val="StrongEmphasis"/>
                <w:sz w:val="20"/>
              </w:rPr>
              <w:t>Code Postal – VILLE</w:t>
            </w:r>
          </w:p>
          <w:p>
            <w:pPr>
              <w:pStyle w:val="TableContents"/>
              <w:widowControl w:val="false"/>
              <w:spacing w:before="0" w:after="283"/>
              <w:rPr/>
            </w:pPr>
            <w:r>
              <w:rPr/>
            </w:r>
          </w:p>
        </w:tc>
      </w:tr>
    </w:tbl>
    <w:p>
      <w:pPr>
        <w:pStyle w:val="Textbody1"/>
        <w:spacing w:before="72" w:after="288"/>
        <w:rPr>
          <w:sz w:val="20"/>
          <w:shd w:fill="FFFFFF" w:val="clear"/>
          <w:lang w:val="fr-FR"/>
        </w:rPr>
      </w:pPr>
      <w:r>
        <w:rPr>
          <w:sz w:val="20"/>
          <w:shd w:fill="FFFFFF" w:val="clear"/>
          <w:lang w:val="fr-FR"/>
        </w:rPr>
        <w:t>Je vous prie de bien vouloir m'envoyer les produits ci-dessous:</w:t>
      </w:r>
    </w:p>
    <w:tbl>
      <w:tblPr>
        <w:tblW w:w="10597" w:type="dxa"/>
        <w:jc w:val="left"/>
        <w:tblInd w:w="38" w:type="dxa"/>
        <w:tblLayout w:type="fixed"/>
        <w:tblCellMar>
          <w:top w:w="29" w:type="dxa"/>
          <w:left w:w="29" w:type="dxa"/>
          <w:bottom w:w="29" w:type="dxa"/>
          <w:right w:w="0" w:type="dxa"/>
        </w:tblCellMar>
        <w:tblLook w:val="04a0" w:noHBand="0" w:noVBand="1" w:firstColumn="1" w:lastRow="0" w:lastColumn="0" w:firstRow="1"/>
      </w:tblPr>
      <w:tblGrid>
        <w:gridCol w:w="1572"/>
        <w:gridCol w:w="4611"/>
        <w:gridCol w:w="915"/>
        <w:gridCol w:w="1123"/>
        <w:gridCol w:w="1203"/>
        <w:gridCol w:w="1172"/>
      </w:tblGrid>
      <w:tr>
        <w:trPr/>
        <w:tc>
          <w:tcPr>
            <w:tcW w:w="6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/>
            </w:pPr>
            <w:r>
              <w:rPr>
                <w:rStyle w:val="StrongEmphasis"/>
                <w:sz w:val="20"/>
              </w:rPr>
              <w:t>Désignation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/>
            </w:pPr>
            <w:r>
              <w:rPr>
                <w:rStyle w:val="StrongEmphasis"/>
                <w:sz w:val="20"/>
              </w:rPr>
              <w:t>Quantité</w:t>
            </w:r>
          </w:p>
        </w:tc>
        <w:tc>
          <w:tcPr>
            <w:tcW w:w="1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Contents"/>
              <w:widowControl w:val="false"/>
              <w:spacing w:before="0" w:after="0"/>
              <w:jc w:val="right"/>
              <w:rPr/>
            </w:pPr>
            <w:r>
              <w:rPr>
                <w:rStyle w:val="StrongEmphasis"/>
                <w:sz w:val="20"/>
              </w:rPr>
              <w:t>Prix unitaire</w:t>
            </w:r>
          </w:p>
          <w:p>
            <w:pPr>
              <w:pStyle w:val="TableContents"/>
              <w:widowControl w:val="false"/>
              <w:spacing w:before="0" w:after="0"/>
              <w:jc w:val="right"/>
              <w:rPr/>
            </w:pPr>
            <w:r>
              <w:rPr>
                <w:rStyle w:val="StrongEmphasis"/>
                <w:sz w:val="20"/>
              </w:rPr>
              <w:t>adhérent</w:t>
            </w:r>
          </w:p>
        </w:tc>
        <w:tc>
          <w:tcPr>
            <w:tcW w:w="1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TableContents"/>
              <w:widowControl w:val="false"/>
              <w:spacing w:before="0" w:after="0"/>
              <w:jc w:val="right"/>
              <w:rPr/>
            </w:pPr>
            <w:r>
              <w:rPr>
                <w:rStyle w:val="StrongEmphasis"/>
                <w:sz w:val="20"/>
              </w:rPr>
              <w:t>Prix unitaire</w:t>
            </w:r>
          </w:p>
          <w:p>
            <w:pPr>
              <w:pStyle w:val="TableContents"/>
              <w:widowControl w:val="false"/>
              <w:spacing w:before="0" w:after="0"/>
              <w:jc w:val="right"/>
              <w:rPr/>
            </w:pPr>
            <w:r>
              <w:rPr>
                <w:rStyle w:val="StrongEmphasis"/>
                <w:sz w:val="20"/>
              </w:rPr>
              <w:t>Non adhérent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29" w:type="dxa"/>
            </w:tcMar>
            <w:vAlign w:val="center"/>
          </w:tcPr>
          <w:p>
            <w:pPr>
              <w:pStyle w:val="TableContents"/>
              <w:widowControl w:val="false"/>
              <w:spacing w:before="0" w:after="0"/>
              <w:jc w:val="right"/>
              <w:rPr/>
            </w:pPr>
            <w:r>
              <w:rPr>
                <w:rStyle w:val="StrongEmphasis"/>
                <w:sz w:val="20"/>
              </w:rPr>
              <w:t>Montant</w:t>
            </w:r>
          </w:p>
        </w:tc>
      </w:tr>
      <w:tr>
        <w:trPr/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144" w:after="283"/>
              <w:rPr/>
            </w:pPr>
            <w:r>
              <w:rPr>
                <w:rStyle w:val="StrongEmphasis"/>
                <w:sz w:val="20"/>
              </w:rPr>
              <w:t>Adhésion pour 1 an</w:t>
            </w:r>
          </w:p>
        </w:tc>
        <w:tc>
          <w:tcPr>
            <w:tcW w:w="46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TableContents"/>
              <w:widowControl w:val="false"/>
              <w:spacing w:before="0" w:after="0"/>
              <w:rPr>
                <w:lang w:val="fr-FR"/>
              </w:rPr>
            </w:pPr>
            <w:r>
              <w:rPr>
                <w:rStyle w:val="Emphasis"/>
                <w:sz w:val="20"/>
                <w:lang w:val="fr-FR"/>
              </w:rPr>
              <w:t>Votre carte adhérent vous sera envoyée avec le prochain bulletin</w:t>
            </w:r>
          </w:p>
          <w:p>
            <w:pPr>
              <w:pStyle w:val="TableContents"/>
              <w:widowControl w:val="false"/>
              <w:spacing w:before="0" w:after="283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232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0"/>
              <w:jc w:val="center"/>
              <w:rPr/>
            </w:pPr>
            <w:r>
              <w:rPr/>
              <w:t>25,00 €</w:t>
            </w:r>
          </w:p>
          <w:p>
            <w:pPr>
              <w:pStyle w:val="TableContents"/>
              <w:widowControl w:val="false"/>
              <w:spacing w:before="0" w:after="0"/>
              <w:jc w:val="center"/>
              <w:rPr/>
            </w:pPr>
            <w:r>
              <w:rPr/>
              <w:t>Couple: 3</w:t>
            </w:r>
            <w:r>
              <w:rPr>
                <w:lang w:val="fr-FR"/>
              </w:rPr>
              <w:t>5</w:t>
            </w:r>
            <w:r>
              <w:rPr/>
              <w:t>,00 €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9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right"/>
              <w:rPr/>
            </w:pPr>
            <w:r>
              <w:rPr/>
              <w:t xml:space="preserve">  </w:t>
            </w:r>
            <w:r>
              <w:rPr/>
              <w:t>,    €</w:t>
            </w:r>
          </w:p>
        </w:tc>
      </w:tr>
      <w:tr>
        <w:trPr/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144" w:after="283"/>
              <w:rPr/>
            </w:pPr>
            <w:r>
              <w:rPr>
                <w:rStyle w:val="StrongEmphasis"/>
                <w:sz w:val="20"/>
              </w:rPr>
              <w:t>Anciens bulletins</w:t>
            </w:r>
          </w:p>
        </w:tc>
        <w:tc>
          <w:tcPr>
            <w:tcW w:w="46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TableContents"/>
              <w:widowControl w:val="false"/>
              <w:spacing w:before="0" w:after="0"/>
              <w:rPr>
                <w:sz w:val="20"/>
              </w:rPr>
            </w:pPr>
            <w:r>
              <w:rPr>
                <w:sz w:val="20"/>
              </w:rPr>
              <w:t>Nos:</w:t>
            </w:r>
          </w:p>
          <w:p>
            <w:pPr>
              <w:pStyle w:val="TableContents"/>
              <w:widowControl w:val="false"/>
              <w:spacing w:before="0" w:after="283"/>
              <w:rPr/>
            </w:pPr>
            <w:r>
              <w:rPr/>
            </w: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/>
            </w:pPr>
            <w:r>
              <w:rPr/>
            </w:r>
          </w:p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right"/>
              <w:rPr/>
            </w:pPr>
            <w:r>
              <w:rPr/>
              <w:t>0 €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right"/>
              <w:rPr/>
            </w:pPr>
            <w:r>
              <w:rPr/>
              <w:t>3,00 €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9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right"/>
              <w:rPr/>
            </w:pPr>
            <w:r>
              <w:rPr/>
              <w:t> </w:t>
            </w:r>
            <w:r>
              <w:rPr/>
              <w:t>,    €</w:t>
            </w:r>
          </w:p>
        </w:tc>
      </w:tr>
      <w:tr>
        <w:trPr/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144" w:after="283"/>
              <w:rPr/>
            </w:pPr>
            <w:r>
              <w:rPr>
                <w:rStyle w:val="StrongEmphasis"/>
                <w:sz w:val="20"/>
              </w:rPr>
              <w:t>Cahiers</w:t>
            </w:r>
          </w:p>
        </w:tc>
        <w:tc>
          <w:tcPr>
            <w:tcW w:w="46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TableContents"/>
              <w:widowControl w:val="false"/>
              <w:spacing w:before="0" w:after="0"/>
              <w:rPr>
                <w:sz w:val="20"/>
              </w:rPr>
            </w:pPr>
            <w:bookmarkStart w:id="0" w:name="__DdeLink__4601_1781171151"/>
            <w:bookmarkEnd w:id="0"/>
            <w:r>
              <w:rPr>
                <w:sz w:val="20"/>
              </w:rPr>
              <w:t>Nos:</w:t>
            </w:r>
          </w:p>
          <w:p>
            <w:pPr>
              <w:pStyle w:val="TableContents"/>
              <w:widowControl w:val="false"/>
              <w:spacing w:before="0" w:after="283"/>
              <w:rPr/>
            </w:pPr>
            <w:r>
              <w:rPr/>
            </w: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/>
            </w:pPr>
            <w:r>
              <w:rPr/>
            </w:r>
          </w:p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right"/>
              <w:rPr/>
            </w:pPr>
            <w:r>
              <w:rPr/>
              <w:t>8</w:t>
            </w:r>
            <w:bookmarkStart w:id="1" w:name="_GoBack"/>
            <w:bookmarkEnd w:id="1"/>
            <w:r>
              <w:rPr/>
              <w:t>,00 €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right"/>
              <w:rPr/>
            </w:pPr>
            <w:r>
              <w:rPr/>
              <w:t>8,00 €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9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right"/>
              <w:rPr/>
            </w:pPr>
            <w:r>
              <w:rPr/>
              <w:t> </w:t>
            </w:r>
            <w:r>
              <w:rPr/>
              <w:t>,    €</w:t>
            </w:r>
          </w:p>
        </w:tc>
      </w:tr>
      <w:tr>
        <w:trPr/>
        <w:tc>
          <w:tcPr>
            <w:tcW w:w="1572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144" w:after="283"/>
              <w:rPr/>
            </w:pPr>
            <w:r>
              <w:rPr>
                <w:rStyle w:val="StrongEmphasis"/>
                <w:sz w:val="20"/>
              </w:rPr>
              <w:t>Frais de port</w:t>
            </w:r>
          </w:p>
        </w:tc>
        <w:tc>
          <w:tcPr>
            <w:tcW w:w="46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TableContents"/>
              <w:widowControl w:val="false"/>
              <w:spacing w:before="0" w:after="283"/>
              <w:rPr>
                <w:sz w:val="20"/>
                <w:lang w:val="fr-FR"/>
              </w:rPr>
            </w:pPr>
            <w:r>
              <w:rPr>
                <w:sz w:val="20"/>
                <w:lang w:val="fr-FR"/>
              </w:rPr>
              <w:t>Par lots de 1 à 2 Bulletins ou Cahier</w:t>
            </w: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>
                <w:lang w:val="fr-FR"/>
              </w:rPr>
            </w:pPr>
            <w:r>
              <w:rPr>
                <w:lang w:val="fr-FR"/>
              </w:rPr>
            </w:r>
          </w:p>
        </w:tc>
        <w:tc>
          <w:tcPr>
            <w:tcW w:w="2326" w:type="dxa"/>
            <w:gridSpan w:val="2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center"/>
              <w:rPr/>
            </w:pPr>
            <w:r>
              <w:rPr/>
              <w:t>3,00 €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9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right"/>
              <w:rPr/>
            </w:pPr>
            <w:r>
              <w:rPr/>
              <w:t> </w:t>
            </w:r>
            <w:r>
              <w:rPr/>
              <w:t>,    €</w:t>
            </w:r>
          </w:p>
        </w:tc>
      </w:tr>
      <w:tr>
        <w:trPr/>
        <w:tc>
          <w:tcPr>
            <w:tcW w:w="1572" w:type="dxa"/>
            <w:vMerge w:val="restart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144" w:after="144"/>
              <w:rPr>
                <w:lang w:val="fr-FR"/>
              </w:rPr>
            </w:pPr>
            <w:r>
              <w:rPr>
                <w:rStyle w:val="StrongEmphasis"/>
                <w:sz w:val="20"/>
                <w:lang w:val="fr-FR"/>
              </w:rPr>
              <w:t xml:space="preserve">Inscriptions pour participer aux manifestations </w:t>
            </w:r>
            <w:r>
              <w:rPr>
                <w:rStyle w:val="StrongEmphasis"/>
                <w:sz w:val="20"/>
                <w:u w:val="single"/>
                <w:lang w:val="fr-FR"/>
              </w:rPr>
              <w:t>de notre association</w:t>
            </w:r>
          </w:p>
        </w:tc>
        <w:tc>
          <w:tcPr>
            <w:tcW w:w="46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TableContents"/>
              <w:widowControl w:val="false"/>
              <w:spacing w:before="0" w:after="0"/>
              <w:rPr>
                <w:sz w:val="20"/>
              </w:rPr>
            </w:pPr>
            <w:r>
              <w:rPr>
                <w:sz w:val="20"/>
              </w:rPr>
              <w:t>Intitulé:</w:t>
            </w:r>
          </w:p>
          <w:p>
            <w:pPr>
              <w:pStyle w:val="TableContents"/>
              <w:widowControl w:val="false"/>
              <w:spacing w:before="0" w:after="0"/>
              <w:rPr>
                <w:sz w:val="20"/>
              </w:rPr>
            </w:pPr>
            <w:r>
              <w:rPr>
                <w:sz w:val="20"/>
              </w:rPr>
              <w:t>Lieu:</w:t>
            </w:r>
          </w:p>
          <w:p>
            <w:pPr>
              <w:pStyle w:val="TableContents"/>
              <w:widowControl w:val="false"/>
              <w:spacing w:before="0" w:after="283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/>
            </w:pPr>
            <w:r>
              <w:rPr/>
            </w:r>
          </w:p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>
                <w:sz w:val="16"/>
              </w:rPr>
            </w:pPr>
            <w:r>
              <w:rPr>
                <w:sz w:val="16"/>
              </w:rPr>
              <w:t>(1)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/>
            </w:pPr>
            <w:r>
              <w:rPr>
                <w:sz w:val="16"/>
              </w:rPr>
              <w:t>(1)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9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right"/>
              <w:rPr/>
            </w:pPr>
            <w:r>
              <w:rPr/>
              <w:t> </w:t>
            </w:r>
            <w:r>
              <w:rPr/>
              <w:t>,    €</w:t>
            </w:r>
          </w:p>
        </w:tc>
      </w:tr>
      <w:tr>
        <w:trPr/>
        <w:tc>
          <w:tcPr>
            <w:tcW w:w="1572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6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TableContents"/>
              <w:widowControl w:val="false"/>
              <w:spacing w:before="0" w:after="0"/>
              <w:rPr>
                <w:sz w:val="20"/>
              </w:rPr>
            </w:pPr>
            <w:r>
              <w:rPr>
                <w:sz w:val="20"/>
              </w:rPr>
              <w:t>Intitulé:</w:t>
            </w:r>
          </w:p>
          <w:p>
            <w:pPr>
              <w:pStyle w:val="TableContents"/>
              <w:widowControl w:val="false"/>
              <w:spacing w:before="0" w:after="0"/>
              <w:rPr>
                <w:sz w:val="20"/>
              </w:rPr>
            </w:pPr>
            <w:r>
              <w:rPr>
                <w:sz w:val="20"/>
              </w:rPr>
              <w:t>Lieu:</w:t>
            </w:r>
          </w:p>
          <w:p>
            <w:pPr>
              <w:pStyle w:val="TableContents"/>
              <w:widowControl w:val="false"/>
              <w:spacing w:before="0" w:after="283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/>
            </w:pPr>
            <w:r>
              <w:rPr/>
            </w:r>
          </w:p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/>
            </w:pPr>
            <w:r>
              <w:rPr>
                <w:sz w:val="16"/>
              </w:rPr>
              <w:t>(1)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/>
            </w:pPr>
            <w:r>
              <w:rPr>
                <w:sz w:val="16"/>
              </w:rPr>
              <w:t>(1)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9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right"/>
              <w:rPr/>
            </w:pPr>
            <w:r>
              <w:rPr/>
              <w:t> </w:t>
            </w:r>
            <w:r>
              <w:rPr/>
              <w:t>,    €</w:t>
            </w:r>
          </w:p>
        </w:tc>
      </w:tr>
      <w:tr>
        <w:trPr/>
        <w:tc>
          <w:tcPr>
            <w:tcW w:w="1572" w:type="dxa"/>
            <w:vMerge w:val="continue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611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TableContents"/>
              <w:widowControl w:val="false"/>
              <w:spacing w:before="0" w:after="0"/>
              <w:rPr>
                <w:sz w:val="20"/>
              </w:rPr>
            </w:pPr>
            <w:r>
              <w:rPr>
                <w:sz w:val="20"/>
              </w:rPr>
              <w:t>Intitulé:</w:t>
            </w:r>
          </w:p>
          <w:p>
            <w:pPr>
              <w:pStyle w:val="TableContents"/>
              <w:widowControl w:val="false"/>
              <w:spacing w:before="0" w:after="0"/>
              <w:rPr>
                <w:sz w:val="20"/>
              </w:rPr>
            </w:pPr>
            <w:r>
              <w:rPr>
                <w:sz w:val="20"/>
              </w:rPr>
              <w:t>Lieu:</w:t>
            </w:r>
          </w:p>
          <w:p>
            <w:pPr>
              <w:pStyle w:val="TableContents"/>
              <w:widowControl w:val="false"/>
              <w:spacing w:before="0" w:after="283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915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/>
            </w:pPr>
            <w:r>
              <w:rPr/>
            </w:r>
          </w:p>
        </w:tc>
        <w:tc>
          <w:tcPr>
            <w:tcW w:w="112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/>
            </w:pPr>
            <w:r>
              <w:rPr>
                <w:sz w:val="16"/>
              </w:rPr>
              <w:t>(1)</w:t>
            </w:r>
          </w:p>
        </w:tc>
        <w:tc>
          <w:tcPr>
            <w:tcW w:w="1203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rPr/>
            </w:pPr>
            <w:r>
              <w:rPr>
                <w:sz w:val="16"/>
              </w:rPr>
              <w:t>(1)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9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right"/>
              <w:rPr/>
            </w:pPr>
            <w:r>
              <w:rPr/>
              <w:t> </w:t>
            </w:r>
            <w:r>
              <w:rPr/>
              <w:t>,    €</w:t>
            </w:r>
          </w:p>
        </w:tc>
      </w:tr>
      <w:tr>
        <w:trPr/>
        <w:tc>
          <w:tcPr>
            <w:tcW w:w="9424" w:type="dxa"/>
            <w:gridSpan w:val="5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  <w:vAlign w:val="center"/>
          </w:tcPr>
          <w:p>
            <w:pPr>
              <w:pStyle w:val="TableContents"/>
              <w:widowControl w:val="false"/>
              <w:spacing w:before="144" w:after="283"/>
              <w:jc w:val="right"/>
              <w:rPr/>
            </w:pPr>
            <w:r>
              <w:rPr>
                <w:rStyle w:val="StrongEmphasis"/>
              </w:rPr>
              <w:t>Total=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29" w:type="dxa"/>
            </w:tcMar>
            <w:vAlign w:val="center"/>
          </w:tcPr>
          <w:p>
            <w:pPr>
              <w:pStyle w:val="TableContents"/>
              <w:widowControl w:val="false"/>
              <w:spacing w:before="0" w:after="283"/>
              <w:jc w:val="right"/>
              <w:rPr/>
            </w:pPr>
            <w:r>
              <w:rPr/>
              <w:t> </w:t>
            </w:r>
            <w:r>
              <w:rPr/>
              <w:t>,    €</w:t>
            </w:r>
          </w:p>
        </w:tc>
      </w:tr>
    </w:tbl>
    <w:p>
      <w:pPr>
        <w:pStyle w:val="Textbody1"/>
        <w:spacing w:before="72" w:after="144"/>
        <w:jc w:val="right"/>
        <w:rPr>
          <w:shd w:fill="FFFFFF" w:val="clear"/>
          <w:lang w:val="fr-FR"/>
        </w:rPr>
      </w:pPr>
      <w:r>
        <w:rPr>
          <w:shd w:fill="FFFFFF" w:val="clear"/>
          <w:lang w:val="fr-FR"/>
        </w:rPr>
        <w:t xml:space="preserve">(1) </w:t>
      </w:r>
      <w:r>
        <w:rPr>
          <w:i/>
          <w:shd w:fill="FFFFFF" w:val="clear"/>
          <w:lang w:val="fr-FR"/>
        </w:rPr>
        <w:t>Voir prix unitaire sur la page d'annonce de la manifestation</w:t>
      </w:r>
    </w:p>
    <w:p>
      <w:pPr>
        <w:pStyle w:val="Textbody1"/>
        <w:rPr>
          <w:sz w:val="20"/>
          <w:shd w:fill="FFFFFF" w:val="clear"/>
          <w:lang w:val="fr-FR"/>
        </w:rPr>
      </w:pPr>
      <w:r>
        <w:rPr>
          <w:sz w:val="20"/>
          <w:shd w:fill="FFFFFF" w:val="clear"/>
          <w:lang w:val="fr-FR"/>
        </w:rPr>
        <w:t>Ci-joint un chèque de _____________________ € à l'ordre de: "Les Amis de la Creuse – Les Creusois de Paris"</w:t>
      </w:r>
    </w:p>
    <w:p>
      <w:pPr>
        <w:pStyle w:val="Textbody1"/>
        <w:spacing w:before="0" w:after="283"/>
        <w:rPr>
          <w:shd w:fill="FFFFFF" w:val="clear"/>
        </w:rPr>
      </w:pPr>
      <w:r>
        <w:rPr>
          <w:shd w:fill="FFFFFF" w:val="clear"/>
          <w:lang w:val="fr-FR"/>
        </w:rPr>
        <w:t> </w:t>
      </w:r>
      <w:r>
        <w:rPr>
          <w:sz w:val="20"/>
          <w:shd w:fill="FFFFFF" w:val="clear"/>
        </w:rPr>
        <w:t>Date:  ______________/______________/201____</w:t>
      </w:r>
    </w:p>
    <w:sectPr>
      <w:type w:val="nextPage"/>
      <w:pgSz w:w="12240" w:h="15840"/>
      <w:pgMar w:left="1134" w:right="567" w:gutter="0" w:header="0" w:top="567" w:footer="0" w:bottom="56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horndale">
    <w:altName w:val="Times New Roman"/>
    <w:charset w:val="01"/>
    <w:family w:val="swiss"/>
    <w:pitch w:val="variable"/>
  </w:font>
  <w:font w:name="Albany">
    <w:altName w:val="Arial"/>
    <w:charset w:val="01"/>
    <w:family w:val="roman"/>
    <w:pitch w:val="variable"/>
  </w:font>
  <w:font w:name="Arial Black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useWord2013TrackBottomHyphenation" w:uri="http://schemas.microsoft.com/office/word" w:val="1"/>
  </w:compat>
  <w:hyphenationZone w:val="425"/>
  <w:themeFontLang w:val="fr-FR" w:eastAsia="zh-CN" w:bidi="th-TH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Hindi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Liberation Serif" w:hAnsi="Liberation Serif" w:eastAsia="WenQuanYi Micro Hei" w:cs="Lohit Hindi"/>
      <w:color w:val="auto"/>
      <w:kern w:val="2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1"/>
    <w:qFormat/>
    <w:pPr>
      <w:outlineLvl w:val="0"/>
    </w:pPr>
    <w:rPr>
      <w:rFonts w:ascii="Thorndale" w:hAnsi="Thorndale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mphasis">
    <w:name w:val="Emphasis"/>
    <w:qFormat/>
    <w:rPr>
      <w:i/>
      <w:iCs/>
    </w:rPr>
  </w:style>
  <w:style w:type="character" w:styleId="EndnoteSymbol" w:customStyle="1">
    <w:name w:val="Endnote Symbol"/>
    <w:qFormat/>
    <w:rPr/>
  </w:style>
  <w:style w:type="character" w:styleId="FootnoteSymbol" w:customStyle="1">
    <w:name w:val="Footnote Symbol"/>
    <w:qFormat/>
    <w:rPr/>
  </w:style>
  <w:style w:type="character" w:styleId="Internetlink" w:customStyle="1">
    <w:name w:val="Hyperlink"/>
    <w:qFormat/>
    <w:rPr>
      <w:color w:val="000080"/>
      <w:u w:val="single"/>
    </w:rPr>
  </w:style>
  <w:style w:type="character" w:styleId="StrongEmphasis" w:customStyle="1">
    <w:name w:val="Strong Emphasis"/>
    <w:qFormat/>
    <w:rPr>
      <w:b/>
      <w:bCs/>
    </w:rPr>
  </w:style>
  <w:style w:type="character" w:styleId="VisitedInternetLink" w:customStyle="1">
    <w:name w:val="FollowedHyperlink"/>
    <w:rPr>
      <w:color w:val="800000"/>
      <w:u w:val="single"/>
    </w:rPr>
  </w:style>
  <w:style w:type="character" w:styleId="InternetLink1">
    <w:name w:val="Hyperlink"/>
    <w:rPr>
      <w:color w:val="000080"/>
      <w:u w:val="single"/>
    </w:rPr>
  </w:style>
  <w:style w:type="paragraph" w:styleId="Heading" w:customStyle="1">
    <w:name w:val="Heading"/>
    <w:basedOn w:val="Standard"/>
    <w:next w:val="Textbody1"/>
    <w:qFormat/>
    <w:pPr>
      <w:keepNext w:val="true"/>
      <w:spacing w:before="240" w:after="283"/>
    </w:pPr>
    <w:rPr>
      <w:rFonts w:ascii="Albany" w:hAnsi="Albany" w:eastAsia="HG Mincho Light J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1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59" w:before="0" w:after="160"/>
      <w:jc w:val="left"/>
      <w:textAlignment w:val="baseline"/>
    </w:pPr>
    <w:rPr>
      <w:rFonts w:ascii="Liberation Serif" w:hAnsi="Liberation Serif" w:eastAsia="WenQuanYi Micro Hei" w:cs="Lohit Hindi"/>
      <w:color w:val="auto"/>
      <w:kern w:val="2"/>
      <w:sz w:val="24"/>
      <w:szCs w:val="24"/>
      <w:lang w:val="en-US" w:eastAsia="zh-CN" w:bidi="hi-IN"/>
    </w:rPr>
  </w:style>
  <w:style w:type="paragraph" w:styleId="Textbody1" w:customStyle="1">
    <w:name w:val="Text body"/>
    <w:basedOn w:val="Standard"/>
    <w:qFormat/>
    <w:pPr>
      <w:spacing w:before="0" w:after="283"/>
    </w:pPr>
    <w:rPr/>
  </w:style>
  <w:style w:type="paragraph" w:styleId="Caption1">
    <w:name w:val="caption"/>
    <w:basedOn w:val="Standard"/>
    <w:next w:val="Normal"/>
    <w:qFormat/>
    <w:pPr>
      <w:suppressLineNumbers/>
      <w:spacing w:before="120" w:after="120"/>
    </w:pPr>
    <w:rPr>
      <w:i/>
      <w:iCs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Standard"/>
    <w:pPr>
      <w:suppressLineNumbers/>
      <w:tabs>
        <w:tab w:val="clear" w:pos="708"/>
        <w:tab w:val="center" w:pos="4818" w:leader="none"/>
        <w:tab w:val="right" w:pos="9637" w:leader="none"/>
      </w:tabs>
    </w:pPr>
    <w:rPr/>
  </w:style>
  <w:style w:type="paragraph" w:styleId="HorizontalLine" w:customStyle="1">
    <w:name w:val="Horizontal Line"/>
    <w:basedOn w:val="Standard"/>
    <w:next w:val="Textbody1"/>
    <w:qFormat/>
    <w:pPr>
      <w:spacing w:before="0" w:after="283"/>
    </w:pPr>
    <w:rPr>
      <w:sz w:val="12"/>
    </w:rPr>
  </w:style>
  <w:style w:type="paragraph" w:styleId="Sender" w:customStyle="1">
    <w:name w:val="Envelope Return"/>
    <w:basedOn w:val="Standard"/>
    <w:pPr/>
    <w:rPr>
      <w:i/>
    </w:rPr>
  </w:style>
  <w:style w:type="paragraph" w:styleId="TableContents" w:customStyle="1">
    <w:name w:val="Table Contents"/>
    <w:basedOn w:val="Textbody1"/>
    <w:qFormat/>
    <w:pPr/>
    <w:rPr/>
  </w:style>
  <w:style w:type="paragraph" w:styleId="TableHeading" w:customStyle="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esamisdelacreuse.fr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LibreOffice/7.3.7.2$Linux_X86_64 LibreOffice_project/30$Build-2</Application>
  <AppVersion>15.0000</AppVersion>
  <Pages>2</Pages>
  <Words>199</Words>
  <Characters>967</Characters>
  <CharactersWithSpaces>1145</CharactersWithSpaces>
  <Paragraphs>61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2012-10-11T14:54:00Z</dcterms:created>
  <dc:creator>Gerard</dc:creator>
  <dc:description/>
  <dc:language>en-US</dc:language>
  <cp:lastModifiedBy/>
  <dcterms:modified xsi:type="dcterms:W3CDTF">2023-03-29T23:57:24Z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1033-10.2.0.5804</vt:lpwstr>
  </property>
</Properties>
</file>